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Code Review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BVL-011A8F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Change:</w:t>
      </w:r>
      <w:r>
        <w:t xml:space="preserve"> _______________  </w:t>
      </w:r>
      <w:r>
        <w:rPr>
          <w:b/>
        </w:rPr>
        <w:t>Reviewer:</w:t>
      </w:r>
      <w:r>
        <w:t xml:space="preserve"> _______  </w:t>
      </w:r>
      <w:r>
        <w:rPr>
          <w:b/>
        </w:rPr>
        <w:t>Date:</w:t>
      </w:r>
      <w:r>
        <w:t xml:space="preserve"> _______</w:t>
      </w:r>
    </w:p>
    <w:p>
      <w:pPr>
        <w:ind w:left="454"/>
        <w:shd w:val="clear" w:color="auto" w:fill="FAFAFB"/>
      </w:pPr>
      <w:r>
        <w:rPr>
          <w:i/>
        </w:rPr>
        <w:t>Order matters. Style comments are cheap and satisfying, and a review that opens with them</w:t>
      </w:r>
    </w:p>
    <w:p>
      <w:pPr>
        <w:ind w:left="454"/>
        <w:shd w:val="clear" w:color="auto" w:fill="FAFAFB"/>
      </w:pPr>
      <w:r>
        <w:rPr>
          <w:i/>
        </w:rPr>
        <w:t>rarely reaches the questions that prevent incidents. Work down the list.</w:t>
      </w:r>
    </w:p>
    <w:p>
      <w:pPr>
        <w:pStyle w:val="Heading1"/>
      </w:pPr>
      <w:r>
        <w:t>1. Before reading the code</w:t>
      </w:r>
    </w:p>
    <w:p>
      <w:pPr>
        <w:pStyle w:val="ListBullet"/>
      </w:pPr>
      <w:r>
        <w:t xml:space="preserve">[ ] </w:t>
      </w:r>
      <w:r>
        <w:rPr>
          <w:b/>
        </w:rPr>
        <w:t>What problem does this solve?</w:t>
      </w:r>
      <w:r>
        <w:t xml:space="preserve"> If the change does not say, ask before reviewing</w:t>
      </w:r>
    </w:p>
    <w:p>
      <w:pPr>
        <w:pStyle w:val="ListBullet"/>
      </w:pPr>
      <w:r>
        <w:t>[ ] Is this the right problem to solve now?</w:t>
      </w:r>
    </w:p>
    <w:p>
      <w:pPr>
        <w:pStyle w:val="ListBullet"/>
      </w:pPr>
      <w:r>
        <w:t xml:space="preserve">[ ] Is the change small enough to review properly? </w:t>
      </w:r>
      <w:r>
        <w:rPr>
          <w:b/>
        </w:rPr>
        <w:t>If not, say so and stop.</w:t>
      </w:r>
      <w:r>
        <w:t xml:space="preserve"> A 900-line</w:t>
      </w:r>
    </w:p>
    <w:p>
      <w:r>
        <w:t>review is a rubber stamp with extra steps</w:t>
      </w:r>
    </w:p>
    <w:p>
      <w:pPr>
        <w:pStyle w:val="ListBullet"/>
      </w:pPr>
      <w:r>
        <w:t>[ ] Does the description explain the approach, not just restate the diff?</w:t>
      </w:r>
    </w:p>
    <w:p>
      <w:pPr>
        <w:pStyle w:val="Heading1"/>
      </w:pPr>
      <w:r>
        <w:t>2. Correctness where it is usually wrong</w:t>
      </w:r>
    </w:p>
    <w:p>
      <w:pPr>
        <w:pStyle w:val="ListBullet"/>
      </w:pPr>
      <w:r>
        <w:t>[ ] Empty input, single item, maximum size</w:t>
      </w:r>
    </w:p>
    <w:p>
      <w:pPr>
        <w:pStyle w:val="ListBullet"/>
      </w:pPr>
      <w:r>
        <w:t>[ ] Null, missing, and explicitly-set-to-nothing treated distinctly where they differ</w:t>
      </w:r>
    </w:p>
    <w:p>
      <w:pPr>
        <w:pStyle w:val="ListBullet"/>
      </w:pPr>
      <w:r>
        <w:t>[ ] Off-by-one at every boundary</w:t>
      </w:r>
    </w:p>
    <w:p>
      <w:pPr>
        <w:pStyle w:val="ListBullet"/>
      </w:pPr>
      <w:r>
        <w:t xml:space="preserve">[ ] </w:t>
      </w:r>
      <w:r>
        <w:rPr>
          <w:b/>
        </w:rPr>
        <w:t>Concurrent execution.</w:t>
      </w:r>
      <w:r>
        <w:t xml:space="preserve"> Can two of these run at once, and what happens?</w:t>
      </w:r>
    </w:p>
    <w:p>
      <w:pPr>
        <w:pStyle w:val="ListBullet"/>
      </w:pPr>
      <w:r>
        <w:t>[ ] Time zones, daylight saving, and dates near month and year boundaries</w:t>
      </w:r>
    </w:p>
    <w:p>
      <w:pPr>
        <w:pStyle w:val="ListBullet"/>
      </w:pPr>
      <w:r>
        <w:t>[ ] Numeric precision where money is involved</w:t>
      </w:r>
    </w:p>
    <w:p>
      <w:pPr>
        <w:pStyle w:val="ListBullet"/>
      </w:pPr>
      <w:r>
        <w:t>[ ] Encoding assumptions on anything that came from outside</w:t>
      </w:r>
    </w:p>
    <w:p>
      <w:pPr>
        <w:pStyle w:val="Heading1"/>
      </w:pPr>
      <w:r>
        <w:t>3. Failure behaviour</w:t>
      </w:r>
    </w:p>
    <w:p>
      <w:pPr>
        <w:pStyle w:val="ListBullet"/>
      </w:pPr>
      <w:r>
        <w:t xml:space="preserve">[ ] </w:t>
      </w:r>
      <w:r>
        <w:rPr>
          <w:b/>
        </w:rPr>
        <w:t>What happens when the thing it calls fails?</w:t>
      </w:r>
      <w:r>
        <w:t xml:space="preserve"> Named, not assumed</w:t>
      </w:r>
    </w:p>
    <w:p>
      <w:pPr>
        <w:pStyle w:val="ListBullet"/>
      </w:pPr>
      <w:r>
        <w:t>[ ] Timeouts set on every external call</w:t>
      </w:r>
    </w:p>
    <w:p>
      <w:pPr>
        <w:pStyle w:val="ListBullet"/>
      </w:pPr>
      <w:r>
        <w:t>[ ] Retries only where a retry can succeed, and with backoff</w:t>
      </w:r>
    </w:p>
    <w:p>
      <w:pPr>
        <w:pStyle w:val="ListBullet"/>
      </w:pPr>
      <w:r>
        <w:t xml:space="preserve">[ ] </w:t>
      </w:r>
      <w:r>
        <w:rPr>
          <w:b/>
        </w:rPr>
        <w:t>Retry safety.</w:t>
      </w:r>
      <w:r>
        <w:t xml:space="preserve"> Is the operation idempotent, or can it be repeated harmfully?</w:t>
      </w:r>
    </w:p>
    <w:p>
      <w:pPr>
        <w:pStyle w:val="ListBullet"/>
      </w:pPr>
      <w:r>
        <w:t>[ ] Partial failure leaves a consistent state</w:t>
      </w:r>
    </w:p>
    <w:p>
      <w:pPr>
        <w:pStyle w:val="ListBullet"/>
      </w:pPr>
      <w:r>
        <w:t>[ ] Errors reach somewhere a person will see them</w:t>
      </w:r>
    </w:p>
    <w:p>
      <w:pPr>
        <w:pStyle w:val="ListBullet"/>
      </w:pPr>
      <w:r>
        <w:t>[ ] Failure messages say what to do, not only what went wrong</w:t>
      </w:r>
    </w:p>
    <w:p>
      <w:pPr>
        <w:ind w:left="454"/>
        <w:shd w:val="clear" w:color="auto" w:fill="FAFAFB"/>
      </w:pPr>
      <w:r>
        <w:rPr>
          <w:i/>
        </w:rPr>
        <w:t>"What happens when this fails?" is the highest-yield question in code review. Ask it about</w:t>
      </w:r>
    </w:p>
    <w:p>
      <w:pPr>
        <w:ind w:left="454"/>
        <w:shd w:val="clear" w:color="auto" w:fill="FAFAFB"/>
      </w:pPr>
      <w:r>
        <w:rPr>
          <w:i/>
        </w:rPr>
        <w:t>every call that leaves the process.</w:t>
      </w:r>
    </w:p>
    <w:p>
      <w:pPr>
        <w:pStyle w:val="Heading1"/>
      </w:pPr>
      <w:r>
        <w:t>4. Reversibility</w:t>
      </w:r>
    </w:p>
    <w:p>
      <w:pPr>
        <w:pStyle w:val="ListBullet"/>
      </w:pPr>
      <w:r>
        <w:t>[ ] Can this be rolled back? If not, that is a design decision, is it a deliberate one?</w:t>
      </w:r>
    </w:p>
    <w:p>
      <w:pPr>
        <w:pStyle w:val="ListBullet"/>
      </w:pPr>
      <w:r>
        <w:t xml:space="preserve">[ ] </w:t>
      </w:r>
      <w:r>
        <w:rPr>
          <w:b/>
        </w:rPr>
        <w:t>Database changes are backward-compatible</w:t>
      </w:r>
      <w:r>
        <w:t xml:space="preserve"> with the currently deployed code</w:t>
      </w:r>
    </w:p>
    <w:p>
      <w:pPr>
        <w:pStyle w:val="ListBullet"/>
      </w:pPr>
      <w:r>
        <w:t>[ ] Behind a flag if it is risky, and the flag has a removal plan</w:t>
      </w:r>
    </w:p>
    <w:p>
      <w:pPr>
        <w:pStyle w:val="ListBullet"/>
      </w:pPr>
      <w:r>
        <w:t>[ ] Data migrations can be re-run safely</w:t>
      </w:r>
    </w:p>
    <w:p>
      <w:pPr>
        <w:pStyle w:val="Heading1"/>
      </w:pPr>
      <w:r>
        <w:t>5. Security, proportionate to what it touches</w:t>
      </w:r>
    </w:p>
    <w:p>
      <w:pPr>
        <w:pStyle w:val="ListBullet"/>
      </w:pPr>
      <w:r>
        <w:t>[ ] Input from outside is validated at the boundary</w:t>
      </w:r>
    </w:p>
    <w:p>
      <w:pPr>
        <w:pStyle w:val="ListBullet"/>
      </w:pPr>
      <w:r>
        <w:t xml:space="preserve">[ ] </w:t>
      </w:r>
      <w:r>
        <w:rPr>
          <w:b/>
        </w:rPr>
        <w:t>Authorisation checked where the data is fetched</w:t>
      </w:r>
      <w:r>
        <w:t>, not in the caller</w:t>
      </w:r>
    </w:p>
    <w:p>
      <w:pPr>
        <w:pStyle w:val="ListBullet"/>
      </w:pPr>
      <w:r>
        <w:t>[ ] Queries parameterised</w:t>
      </w:r>
    </w:p>
    <w:p>
      <w:pPr>
        <w:pStyle w:val="ListBullet"/>
      </w:pPr>
      <w:r>
        <w:t>[ ] Output encoded for its destination</w:t>
      </w:r>
    </w:p>
    <w:p>
      <w:pPr>
        <w:pStyle w:val="ListBullet"/>
      </w:pPr>
      <w:r>
        <w:t>[ ] No secret in code, configuration file, log line or error message</w:t>
      </w:r>
    </w:p>
    <w:p>
      <w:pPr>
        <w:pStyle w:val="ListBullet"/>
      </w:pPr>
      <w:r>
        <w:t>[ ] Logs do not contain personal data that will outlive its purpose</w:t>
      </w:r>
    </w:p>
    <w:p>
      <w:pPr>
        <w:pStyle w:val="Heading1"/>
      </w:pPr>
      <w:r>
        <w:t>6. Tests</w:t>
      </w:r>
    </w:p>
    <w:p>
      <w:pPr>
        <w:pStyle w:val="ListBullet"/>
      </w:pPr>
      <w:r>
        <w:t xml:space="preserve">[ ] </w:t>
      </w:r>
      <w:r>
        <w:rPr>
          <w:b/>
        </w:rPr>
        <w:t>Would the tests fail if the code were wrong?</w:t>
      </w:r>
      <w:r>
        <w:t xml:space="preserve"> Check one deliberately</w:t>
      </w:r>
    </w:p>
    <w:p>
      <w:pPr>
        <w:pStyle w:val="ListBullet"/>
      </w:pPr>
      <w:r>
        <w:t>[ ] The specific bug being fixed has a test that fails without the fix</w:t>
      </w:r>
    </w:p>
    <w:p>
      <w:pPr>
        <w:pStyle w:val="ListBullet"/>
      </w:pPr>
      <w:r>
        <w:t>[ ] Boundaries and failure paths tested, not only the happy path</w:t>
      </w:r>
    </w:p>
    <w:p>
      <w:pPr>
        <w:pStyle w:val="ListBullet"/>
      </w:pPr>
      <w:r>
        <w:t>[ ] Tests assert on behaviour, not on internals that will change on the next refactor</w:t>
      </w:r>
    </w:p>
    <w:p>
      <w:pPr>
        <w:pStyle w:val="ListBullet"/>
      </w:pPr>
      <w:r>
        <w:t>[ ] No new flaky test, if it needs a fixed wait, it is not finished</w:t>
      </w:r>
    </w:p>
    <w:p>
      <w:pPr>
        <w:pStyle w:val="Heading1"/>
      </w:pPr>
      <w:r>
        <w:t>7. Change to existing behaviour</w:t>
      </w:r>
    </w:p>
    <w:p>
      <w:pPr>
        <w:pStyle w:val="ListBullet"/>
      </w:pPr>
      <w:r>
        <w:t>[ ] Anything depending on the old behaviour has been identified</w:t>
      </w:r>
    </w:p>
    <w:p>
      <w:pPr>
        <w:pStyle w:val="ListBullet"/>
      </w:pPr>
      <w:r>
        <w:t>[ ] Interfaces others consume are versioned or unchanged</w:t>
      </w:r>
    </w:p>
    <w:p>
      <w:pPr>
        <w:pStyle w:val="ListBullet"/>
      </w:pPr>
      <w:r>
        <w:t>[ ] Output shape unchanged, or every consumer updated</w:t>
      </w:r>
    </w:p>
    <w:p>
      <w:pPr>
        <w:pStyle w:val="ListBullet"/>
      </w:pPr>
      <w:r>
        <w:t>[ ] Removed code is genuinely unused, checked, not assumed</w:t>
      </w:r>
    </w:p>
    <w:p>
      <w:pPr>
        <w:pStyle w:val="Heading1"/>
      </w:pPr>
      <w:r>
        <w:t>8. Fit</w:t>
      </w:r>
    </w:p>
    <w:p>
      <w:pPr>
        <w:pStyle w:val="ListBullet"/>
      </w:pPr>
      <w:r>
        <w:t>[ ] Consistent with how this codebase already does things</w:t>
      </w:r>
    </w:p>
    <w:p>
      <w:pPr>
        <w:pStyle w:val="ListBullet"/>
      </w:pPr>
      <w:r>
        <w:t xml:space="preserve">[ ] </w:t>
      </w:r>
      <w:r>
        <w:rPr>
          <w:b/>
        </w:rPr>
        <w:t>No new pattern introduced without a stated reason.</w:t>
      </w:r>
      <w:r>
        <w:t xml:space="preserve"> One codebase with three</w:t>
      </w:r>
    </w:p>
    <w:p>
      <w:r>
        <w:t>approaches to the same problem is more expensive than any of them</w:t>
      </w:r>
    </w:p>
    <w:p>
      <w:pPr>
        <w:pStyle w:val="ListBullet"/>
      </w:pPr>
      <w:r>
        <w:t>[ ] No dependency added without a reason and a look at what it pulls in</w:t>
      </w:r>
    </w:p>
    <w:p>
      <w:pPr>
        <w:pStyle w:val="ListBullet"/>
      </w:pPr>
      <w:r>
        <w:t>[ ] Abstraction earns its place, one caller does not need an interface</w:t>
      </w:r>
    </w:p>
    <w:p>
      <w:pPr>
        <w:pStyle w:val="Heading1"/>
      </w:pPr>
      <w:r>
        <w:t>9. Readability, last</w:t>
      </w:r>
    </w:p>
    <w:p>
      <w:pPr>
        <w:pStyle w:val="ListBullet"/>
      </w:pPr>
      <w:r>
        <w:t>[ ] Names say what the thing is</w:t>
      </w:r>
    </w:p>
    <w:p>
      <w:pPr>
        <w:pStyle w:val="ListBullet"/>
      </w:pPr>
      <w:r>
        <w:t xml:space="preserve">[ ] Comments explain </w:t>
      </w:r>
      <w:r>
        <w:rPr>
          <w:b/>
        </w:rPr>
        <w:t>why</w:t>
      </w:r>
      <w:r>
        <w:t>, never what</w:t>
      </w:r>
    </w:p>
    <w:p>
      <w:pPr>
        <w:pStyle w:val="ListBullet"/>
      </w:pPr>
      <w:r>
        <w:t>[ ] Nothing surprising left unremarked</w:t>
      </w:r>
    </w:p>
    <w:p>
      <w:pPr>
        <w:pStyle w:val="ListBullet"/>
      </w:pPr>
      <w:r>
        <w:t>[ ] A stranger could follow the main path in one read</w:t>
      </w:r>
    </w:p>
    <w:p>
      <w:pPr>
        <w:pStyle w:val="Heading1"/>
      </w:pPr>
      <w:r>
        <w:t>10. As the author, before requesting review</w:t>
      </w:r>
    </w:p>
    <w:p>
      <w:pPr>
        <w:pStyle w:val="ListBullet"/>
      </w:pPr>
      <w:r>
        <w:t>[ ] Read the diff yourself first</w:t>
      </w:r>
    </w:p>
    <w:p>
      <w:pPr>
        <w:pStyle w:val="ListBullet"/>
      </w:pPr>
      <w:r>
        <w:t>[ ] Removed debugging output, commented-out code and unrelated changes</w:t>
      </w:r>
    </w:p>
    <w:p>
      <w:pPr>
        <w:pStyle w:val="ListBullet"/>
      </w:pPr>
      <w:r>
        <w:t>[ ] Said what you are unsure about: it directs the reviewer to where they are most useful</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Code Review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Review Checklist</dc:title>
  <dc:subject/>
  <dc:creator>BvLogic</dc:creator>
  <cp:keywords>BvLogic, Checklist, enterprise AI, Code Review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