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Release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BVL-A464CD</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Release:</w:t>
      </w:r>
      <w:r>
        <w:t xml:space="preserve"> _______________  </w:t>
      </w:r>
      <w:r>
        <w:rPr>
          <w:b/>
        </w:rPr>
        <w:t>Date / window:</w:t>
      </w:r>
      <w:r>
        <w:t xml:space="preserve"> _______________ </w:t>
      </w:r>
      <w:r>
        <w:rPr>
          <w:b/>
        </w:rPr>
        <w:t>Release manager:</w:t>
      </w:r>
      <w:r>
        <w:t xml:space="preserve"> _______________  </w:t>
      </w:r>
      <w:r>
        <w:rPr>
          <w:b/>
        </w:rPr>
        <w:t>Go/no-go decision-maker:</w:t>
      </w:r>
      <w:r>
        <w:t xml:space="preserve"> _______________</w:t>
      </w:r>
    </w:p>
    <w:p>
      <w:r>
        <w:t>---</w:t>
      </w:r>
    </w:p>
    <w:p>
      <w:pPr>
        <w:pStyle w:val="Heading1"/>
      </w:pPr>
      <w:r>
        <w:t>1. Before the day</w:t>
      </w:r>
    </w:p>
    <w:p>
      <w:pPr>
        <w:pStyle w:val="ListBullet"/>
      </w:pPr>
      <w:r>
        <w:t>[ ] Scope frozen; what is in this release is written down</w:t>
      </w:r>
    </w:p>
    <w:p>
      <w:pPr>
        <w:pStyle w:val="ListBullet"/>
      </w:pPr>
      <w:r>
        <w:t>[ ] QA checklist complete and signed</w:t>
      </w:r>
    </w:p>
    <w:p>
      <w:pPr>
        <w:pStyle w:val="ListBullet"/>
      </w:pPr>
      <w:r>
        <w:t>[ ] Security checklist complete and signed</w:t>
      </w:r>
    </w:p>
    <w:p>
      <w:pPr>
        <w:pStyle w:val="ListBullet"/>
      </w:pPr>
      <w:r>
        <w:t>[ ] Change approved through whatever governance applies</w:t>
      </w:r>
    </w:p>
    <w:p>
      <w:pPr>
        <w:pStyle w:val="ListBullet"/>
      </w:pPr>
      <w:r>
        <w:t>[ ] Stakeholders told what is changing and when</w:t>
      </w:r>
    </w:p>
    <w:p>
      <w:pPr>
        <w:pStyle w:val="ListBullet"/>
      </w:pPr>
      <w:r>
        <w:t>[ ] Support team briefed on new behaviour and known issues</w:t>
      </w:r>
    </w:p>
    <w:p>
      <w:pPr>
        <w:pStyle w:val="ListBullet"/>
      </w:pPr>
      <w:r>
        <w:t>[ ] Documentation and release notes updated</w:t>
      </w:r>
    </w:p>
    <w:p>
      <w:pPr>
        <w:pStyle w:val="ListBullet"/>
      </w:pPr>
      <w:r>
        <w:t>[ ] Dependencies confirmed ready (other teams, vendors, data)</w:t>
      </w:r>
    </w:p>
    <w:p>
      <w:pPr>
        <w:pStyle w:val="Heading1"/>
      </w:pPr>
      <w:r>
        <w:t>2. Rollback: decided before you need it</w:t>
      </w:r>
    </w:p>
    <w:p>
      <w:pPr>
        <w:pStyle w:val="ListBullet"/>
      </w:pPr>
      <w:r>
        <w:t>[ ] Rollback procedure written, step by step</w:t>
      </w:r>
    </w:p>
    <w:p>
      <w:pPr>
        <w:pStyle w:val="ListBullet"/>
      </w:pPr>
      <w:r>
        <w:t xml:space="preserve">[ ] Rollback </w:t>
      </w:r>
      <w:r>
        <w:rPr>
          <w:b/>
        </w:rPr>
        <w:t>tested</w:t>
      </w:r>
      <w:r>
        <w:t>, not assumed</w:t>
      </w:r>
    </w:p>
    <w:p>
      <w:pPr>
        <w:pStyle w:val="ListBullet"/>
      </w:pPr>
      <w:r>
        <w:t>[ ] Backup taken immediately before release, and its restore verified</w:t>
      </w:r>
    </w:p>
    <w:p>
      <w:pPr>
        <w:pStyle w:val="ListBullet"/>
      </w:pPr>
      <w:r>
        <w:t>[ ] Database changes are reversible, or a forward-fix is prepared</w:t>
      </w:r>
    </w:p>
    <w:p>
      <w:pPr>
        <w:pStyle w:val="ListBullet"/>
      </w:pPr>
      <w:r>
        <w:t>[ ] Point of no return identified: after step ___, rollback is no longer possible</w:t>
      </w:r>
    </w:p>
    <w:p>
      <w:pPr>
        <w:pStyle w:val="ListBullet"/>
      </w:pPr>
      <w:r>
        <w:t>[ ] Rollback decision-maker named: _______________</w:t>
      </w:r>
    </w:p>
    <w:p>
      <w:pPr>
        <w:ind w:left="454"/>
        <w:shd w:val="clear" w:color="auto" w:fill="FAFAFB"/>
      </w:pPr>
      <w:r>
        <w:rPr>
          <w:i/>
        </w:rPr>
        <w:t>The most common cause of a long outage is discovering during the incident that</w:t>
      </w:r>
    </w:p>
    <w:p>
      <w:pPr>
        <w:ind w:left="454"/>
        <w:shd w:val="clear" w:color="auto" w:fill="FAFAFB"/>
      </w:pPr>
      <w:r>
        <w:rPr>
          <w:i/>
        </w:rPr>
        <w:t>the rollback does not work.</w:t>
      </w:r>
    </w:p>
    <w:p>
      <w:pPr>
        <w:pStyle w:val="Heading1"/>
      </w:pPr>
      <w:r>
        <w:t>3. Go / no-go</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Criterion</w:t>
            </w:r>
          </w:p>
        </w:tc>
        <w:tc>
          <w:tcPr>
            <w:tcW w:type="dxa" w:w="3137"/>
            <w:shd w:val="clear" w:color="auto" w:fill="F1EAFE"/>
          </w:tcPr>
          <w:p>
            <w:pPr>
              <w:spacing w:after="40"/>
            </w:pPr>
            <w:r>
              <w:rPr>
                <w:b/>
                <w:sz w:val="18"/>
              </w:rPr>
            </w:r>
            <w:r>
              <w:rPr>
                <w:b/>
                <w:sz w:val="18"/>
              </w:rPr>
              <w:t>Met?</w:t>
            </w:r>
          </w:p>
        </w:tc>
        <w:tc>
          <w:tcPr>
            <w:tcW w:type="dxa" w:w="3137"/>
            <w:shd w:val="clear" w:color="auto" w:fill="F1EAFE"/>
          </w:tcPr>
          <w:p>
            <w:pPr>
              <w:spacing w:after="40"/>
            </w:pPr>
            <w:r>
              <w:rPr>
                <w:b/>
                <w:sz w:val="18"/>
              </w:rPr>
            </w:r>
            <w:r>
              <w:rPr>
                <w:b/>
                <w:sz w:val="18"/>
              </w:rPr>
              <w:t>Notes</w:t>
            </w:r>
          </w:p>
        </w:tc>
      </w:tr>
      <w:tr>
        <w:tc>
          <w:tcPr>
            <w:tcW w:type="dxa" w:w="3137"/>
          </w:tcPr>
          <w:p>
            <w:pPr>
              <w:spacing w:after="40"/>
            </w:pPr>
            <w:r>
              <w:rPr>
                <w:sz w:val="18"/>
              </w:rPr>
            </w:r>
            <w:r>
              <w:rPr>
                <w:sz w:val="18"/>
              </w:rPr>
              <w:t>All blocking defects closed</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Environments healthy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Team available for the window</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No conflicting change in flight</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Business timing acceptable</w:t>
            </w:r>
          </w:p>
        </w:tc>
        <w:tc>
          <w:tcPr>
            <w:tcW w:type="dxa" w:w="3137"/>
          </w:tcPr>
          <w:p>
            <w:pPr>
              <w:spacing w:after="40"/>
            </w:pPr>
            <w:r>
              <w:rPr>
                <w:sz w:val="18"/>
              </w:rPr>
            </w:r>
          </w:p>
        </w:tc>
        <w:tc>
          <w:tcPr>
            <w:tcW w:type="dxa" w:w="3137"/>
          </w:tcPr>
          <w:p>
            <w:pPr>
              <w:spacing w:after="40"/>
            </w:pPr>
            <w:r>
              <w:rPr>
                <w:sz w:val="18"/>
              </w:rPr>
            </w:r>
          </w:p>
        </w:tc>
      </w:tr>
    </w:tbl>
    <w:p>
      <w:pPr>
        <w:spacing w:after="40"/>
      </w:pPr>
    </w:p>
    <w:p>
      <w:r>
        <w:rPr>
          <w:b/>
        </w:rPr>
        <w:t>Decision:</w:t>
      </w:r>
      <w:r>
        <w:t xml:space="preserve"> GO / NO-GO   </w:t>
      </w:r>
      <w:r>
        <w:rPr>
          <w:b/>
        </w:rPr>
        <w:t>By:</w:t>
      </w:r>
      <w:r>
        <w:t xml:space="preserve"> _______________   </w:t>
      </w:r>
      <w:r>
        <w:rPr>
          <w:b/>
        </w:rPr>
        <w:t>Time:</w:t>
      </w:r>
      <w:r>
        <w:t xml:space="preserve"> _______________</w:t>
      </w:r>
    </w:p>
    <w:p>
      <w:pPr>
        <w:pStyle w:val="Heading1"/>
      </w:pPr>
      <w:r>
        <w:t>4. Deployment</w:t>
      </w:r>
    </w:p>
    <w:p>
      <w:pPr>
        <w:pStyle w:val="ListBullet"/>
      </w:pPr>
      <w:r>
        <w:t>[ ] Announce start</w:t>
      </w:r>
    </w:p>
    <w:p>
      <w:pPr>
        <w:pStyle w:val="ListBullet"/>
      </w:pPr>
      <w:r>
        <w:t>[ ] Maintenance page enabled, if applicable</w:t>
      </w:r>
    </w:p>
    <w:p>
      <w:pPr>
        <w:pStyle w:val="ListBullet"/>
      </w:pPr>
      <w:r>
        <w:t>[ ] Backup confirmed complete</w:t>
      </w:r>
    </w:p>
    <w:p>
      <w:pPr>
        <w:pStyle w:val="ListBullet"/>
      </w:pPr>
      <w:r>
        <w:t>[ ] Deploy</w:t>
      </w:r>
    </w:p>
    <w:p>
      <w:pPr>
        <w:pStyle w:val="ListBullet"/>
      </w:pPr>
      <w:r>
        <w:t>[ ] Configuration and secrets verified in the target environment</w:t>
      </w:r>
    </w:p>
    <w:p>
      <w:pPr>
        <w:pStyle w:val="ListBullet"/>
      </w:pPr>
      <w:r>
        <w:t>[ ] Database migrations run and verified</w:t>
      </w:r>
    </w:p>
    <w:p>
      <w:pPr>
        <w:pStyle w:val="ListBullet"/>
      </w:pPr>
      <w:r>
        <w:t>[ ] Caches invalidated where needed</w:t>
      </w:r>
    </w:p>
    <w:p>
      <w:pPr>
        <w:pStyle w:val="ListBullet"/>
      </w:pPr>
      <w:r>
        <w:t>[ ] Maintenance page removed</w:t>
      </w:r>
    </w:p>
    <w:p>
      <w:pPr>
        <w:pStyle w:val="Heading1"/>
      </w:pPr>
      <w:r>
        <w:t>5. Verification: before declaring success</w:t>
      </w:r>
    </w:p>
    <w:p>
      <w:pPr>
        <w:pStyle w:val="ListBullet"/>
      </w:pPr>
      <w:r>
        <w:t>[ ] Smoke test of critical paths passes</w:t>
      </w:r>
    </w:p>
    <w:p>
      <w:pPr>
        <w:pStyle w:val="ListBullet"/>
      </w:pPr>
      <w:r>
        <w:t>[ ] Authentication works, including a fresh login</w:t>
      </w:r>
    </w:p>
    <w:p>
      <w:pPr>
        <w:pStyle w:val="ListBullet"/>
      </w:pPr>
      <w:r>
        <w:t>[ ] A real transaction completes end to end</w:t>
      </w:r>
    </w:p>
    <w:p>
      <w:pPr>
        <w:pStyle w:val="ListBullet"/>
      </w:pPr>
      <w:r>
        <w:t>[ ] Integrations responding</w:t>
      </w:r>
    </w:p>
    <w:p>
      <w:pPr>
        <w:pStyle w:val="ListBullet"/>
      </w:pPr>
      <w:r>
        <w:t>[ ] Error rates normal</w:t>
      </w:r>
    </w:p>
    <w:p>
      <w:pPr>
        <w:pStyle w:val="ListBullet"/>
      </w:pPr>
      <w:r>
        <w:t>[ ] Response times normal</w:t>
      </w:r>
    </w:p>
    <w:p>
      <w:pPr>
        <w:pStyle w:val="ListBullet"/>
      </w:pPr>
      <w:r>
        <w:t>[ ] Logs show nothing unexpected</w:t>
      </w:r>
    </w:p>
    <w:p>
      <w:pPr>
        <w:pStyle w:val="ListBullet"/>
      </w:pPr>
      <w:r>
        <w:t>[ ] Scheduled jobs still running</w:t>
      </w:r>
    </w:p>
    <w:p>
      <w:pPr>
        <w:pStyle w:val="ListBullet"/>
      </w:pPr>
      <w:r>
        <w:t>[ ] Customer data intact: verified by count or checksum, not by assumption</w:t>
      </w:r>
    </w:p>
    <w:p>
      <w:pPr>
        <w:ind w:left="454"/>
        <w:shd w:val="clear" w:color="auto" w:fill="FAFAFB"/>
      </w:pPr>
      <w:r>
        <w:rPr>
          <w:i/>
        </w:rPr>
        <w:t>"The site loads" is not verification. Verify the thing the business depends on.</w:t>
      </w:r>
    </w:p>
    <w:p>
      <w:pPr>
        <w:pStyle w:val="Heading1"/>
      </w:pPr>
      <w:r>
        <w:t>6. After</w:t>
      </w:r>
    </w:p>
    <w:p>
      <w:pPr>
        <w:pStyle w:val="ListBullet"/>
      </w:pPr>
      <w:r>
        <w:t>[ ] Announce completion</w:t>
      </w:r>
    </w:p>
    <w:p>
      <w:pPr>
        <w:pStyle w:val="ListBullet"/>
      </w:pPr>
      <w:r>
        <w:t>[ ] Monitor for an agreed period: ___ hours</w:t>
      </w:r>
    </w:p>
    <w:p>
      <w:pPr>
        <w:pStyle w:val="ListBullet"/>
      </w:pPr>
      <w:r>
        <w:t>[ ] Release notes published</w:t>
      </w:r>
    </w:p>
    <w:p>
      <w:pPr>
        <w:pStyle w:val="ListBullet"/>
      </w:pPr>
      <w:r>
        <w:t>[ ] Version tagged in source control</w:t>
      </w:r>
    </w:p>
    <w:p>
      <w:pPr>
        <w:pStyle w:val="ListBullet"/>
      </w:pPr>
      <w:r>
        <w:t>[ ] Changelog updated</w:t>
      </w:r>
    </w:p>
    <w:p>
      <w:pPr>
        <w:pStyle w:val="ListBullet"/>
      </w:pPr>
      <w:r>
        <w:t>[ ] Previous version retained for rollback until: _______________</w:t>
      </w:r>
    </w:p>
    <w:p>
      <w:pPr>
        <w:pStyle w:val="ListBullet"/>
      </w:pPr>
      <w:r>
        <w:t>[ ] Retrospective scheduled if anything went wrong</w:t>
      </w:r>
    </w:p>
    <w:p>
      <w:pPr>
        <w:pStyle w:val="Heading1"/>
      </w:pPr>
      <w:r>
        <w:t>7. If it goes wrong</w:t>
      </w:r>
    </w:p>
    <w:p>
      <w:r>
        <w:rPr>
          <w:b/>
        </w:rPr>
        <w:t>Symptoms that trigger rollback:</w:t>
      </w:r>
    </w:p>
    <w:p>
      <w:r>
        <w:rPr>
          <w:b/>
        </w:rPr>
        <w:t>Who decides:</w:t>
      </w:r>
      <w:r>
        <w:t xml:space="preserve"> _______________ </w:t>
      </w:r>
      <w:r>
        <w:rPr>
          <w:b/>
        </w:rPr>
        <w:t>How long we try to fix forward before rolling back:</w:t>
      </w:r>
      <w:r>
        <w:t xml:space="preserve"> ___ minutes</w:t>
      </w:r>
    </w:p>
    <w:p>
      <w:r>
        <w:t>---</w:t>
      </w:r>
    </w:p>
    <w:p>
      <w:pPr>
        <w:pStyle w:val="Heading1"/>
      </w:pPr>
      <w:r>
        <w:t>Record</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Started</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Completed</w:t>
            </w:r>
          </w:p>
        </w:tc>
        <w:tc>
          <w:tcPr>
            <w:tcW w:type="dxa" w:w="4706"/>
          </w:tcPr>
          <w:p>
            <w:pPr>
              <w:spacing w:after="40"/>
            </w:pPr>
            <w:r>
              <w:rPr>
                <w:sz w:val="18"/>
              </w:rPr>
            </w:r>
          </w:p>
        </w:tc>
      </w:tr>
      <w:tr>
        <w:tc>
          <w:tcPr>
            <w:tcW w:type="dxa" w:w="4706"/>
          </w:tcPr>
          <w:p>
            <w:pPr>
              <w:spacing w:after="40"/>
            </w:pPr>
            <w:r>
              <w:rPr>
                <w:sz w:val="18"/>
              </w:rPr>
            </w:r>
            <w:r>
              <w:rPr>
                <w:sz w:val="18"/>
              </w:rPr>
              <w:t>Outcome</w:t>
            </w:r>
          </w:p>
        </w:tc>
        <w:tc>
          <w:tcPr>
            <w:tcW w:type="dxa" w:w="4706"/>
          </w:tcPr>
          <w:p>
            <w:pPr>
              <w:spacing w:after="40"/>
            </w:pPr>
            <w:r>
              <w:rPr>
                <w:sz w:val="18"/>
              </w:rPr>
            </w:r>
            <w:r>
              <w:rPr>
                <w:sz w:val="18"/>
              </w:rPr>
              <w:t>Success / Rolled back / Partial</w:t>
            </w:r>
          </w:p>
        </w:tc>
      </w:tr>
      <w:tr>
        <w:tc>
          <w:tcPr>
            <w:tcW w:type="dxa" w:w="4706"/>
          </w:tcPr>
          <w:p>
            <w:pPr>
              <w:spacing w:after="40"/>
            </w:pPr>
            <w:r>
              <w:rPr>
                <w:sz w:val="18"/>
              </w:rPr>
            </w:r>
            <w:r>
              <w:rPr>
                <w:sz w:val="18"/>
              </w:rPr>
              <w:t>Issues encountered</w:t>
            </w:r>
          </w:p>
        </w:tc>
        <w:tc>
          <w:tcPr>
            <w:tcW w:type="dxa" w:w="4706"/>
          </w:tcPr>
          <w:p>
            <w:pPr>
              <w:spacing w:after="40"/>
            </w:pPr>
            <w:r>
              <w:rPr>
                <w:sz w:val="18"/>
              </w:rPr>
            </w:r>
          </w:p>
        </w:tc>
      </w:tr>
      <w:tr>
        <w:tc>
          <w:tcPr>
            <w:tcW w:type="dxa" w:w="4706"/>
          </w:tcPr>
          <w:p>
            <w:pPr>
              <w:spacing w:after="40"/>
            </w:pPr>
            <w:r>
              <w:rPr>
                <w:sz w:val="18"/>
              </w:rPr>
            </w:r>
            <w:r>
              <w:rPr>
                <w:sz w:val="18"/>
              </w:rPr>
              <w:t>Follow-up actions</w:t>
            </w:r>
          </w:p>
        </w:tc>
        <w:tc>
          <w:tcPr>
            <w:tcW w:type="dxa" w:w="4706"/>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Release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Checklist</dc:title>
  <dc:subject/>
  <dc:creator>BvLogic</dc:creator>
  <cp:keywords>BvLogic, Checklist, enterprise AI, Release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