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Pakistan AI Adoption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BVL-D0E495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Pakistan's IT sector runs a $3.9 billion trade surplus, whic</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(Investors, policymakers and firms weighing Pakistan as a delivery or hiring market).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Pakistan AI Adoption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AI Adoption Report — email sequence outline</dc:title>
  <dc:subject/>
  <dc:creator>BvLogic</dc:creator>
  <cp:keywords>BvLogic, Campaign, enterprise AI, Pakistan AI Adoption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