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CHECKLIST</w:t>
      </w:r>
    </w:p>
    <w:p>
      <w:pPr>
        <w:spacing w:after="160"/>
      </w:pPr>
      <w:r>
        <w:rPr>
          <w:rFonts w:ascii="Georgia" w:hAnsi="Georgia"/>
          <w:b/>
          <w:color w:val="0F141A"/>
          <w:sz w:val="56"/>
        </w:rPr>
        <w:t>Architecture Decision Checklist</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BVL-B87782</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Checklist</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rPr>
          <w:b/>
        </w:rPr>
        <w:t>Decision:</w:t>
      </w:r>
      <w:r>
        <w:t xml:space="preserve"> _______________  </w:t>
      </w:r>
      <w:r>
        <w:rPr>
          <w:b/>
        </w:rPr>
        <w:t>Date:</w:t>
      </w:r>
      <w:r>
        <w:t xml:space="preserve"> _______  </w:t>
      </w:r>
      <w:r>
        <w:rPr>
          <w:b/>
        </w:rPr>
        <w:t>Decider:</w:t>
      </w:r>
      <w:r>
        <w:t xml:space="preserve"> _______</w:t>
      </w:r>
    </w:p>
    <w:p>
      <w:pPr>
        <w:ind w:left="454"/>
        <w:shd w:val="clear" w:color="auto" w:fill="FAFAFB"/>
      </w:pPr>
      <w:r>
        <w:rPr>
          <w:i/>
        </w:rPr>
        <w:t>Use this for decisions that are expensive to reverse. Most decisions are not, and applying</w:t>
      </w:r>
    </w:p>
    <w:p>
      <w:pPr>
        <w:ind w:left="454"/>
        <w:shd w:val="clear" w:color="auto" w:fill="FAFAFB"/>
      </w:pPr>
      <w:r>
        <w:rPr>
          <w:i/>
        </w:rPr>
        <w:t>this to them is its own kind of waste.</w:t>
      </w:r>
    </w:p>
    <w:p>
      <w:pPr>
        <w:pStyle w:val="Heading1"/>
      </w:pPr>
      <w:r>
        <w:t>1. What is actually being decided</w:t>
      </w:r>
    </w:p>
    <w:p>
      <w:pPr>
        <w:pStyle w:val="ListBullet"/>
      </w:pPr>
      <w:r>
        <w:t xml:space="preserve">[ ] </w:t>
      </w:r>
      <w:r>
        <w:rPr>
          <w:b/>
        </w:rPr>
        <w:t>The decision stated in one sentence</w:t>
      </w:r>
    </w:p>
    <w:p>
      <w:pPr>
        <w:pStyle w:val="ListBullet"/>
      </w:pPr>
      <w:r>
        <w:t>[ ] The problem it solves, in the language of the business</w:t>
      </w:r>
    </w:p>
    <w:p>
      <w:pPr>
        <w:pStyle w:val="ListBullet"/>
      </w:pPr>
      <w:r>
        <w:t>[ ] Why now, what changed, or what is about to</w:t>
      </w:r>
    </w:p>
    <w:p>
      <w:pPr>
        <w:pStyle w:val="ListBullet"/>
      </w:pPr>
      <w:r>
        <w:t>[ ] Who is affected, including teams not in the room</w:t>
      </w:r>
    </w:p>
    <w:p>
      <w:pPr>
        <w:pStyle w:val="ListBullet"/>
      </w:pPr>
      <w:r>
        <w:t xml:space="preserve">[ ] </w:t>
      </w:r>
      <w:r>
        <w:rPr>
          <w:b/>
        </w:rPr>
        <w:t>Is this reversible?</w:t>
      </w:r>
      <w:r>
        <w:t xml:space="preserve"> If yes, decide quickly and move on</w:t>
      </w:r>
    </w:p>
    <w:p>
      <w:pPr>
        <w:pStyle w:val="Heading1"/>
      </w:pPr>
      <w:r>
        <w:t>2. The requirement, in numbers</w:t>
      </w:r>
    </w:p>
    <w:p>
      <w:pPr>
        <w:pStyle w:val="ListBullet"/>
      </w:pPr>
      <w:r>
        <w:t>[ ] Expected load, and expected growth, measured, not assumed</w:t>
      </w:r>
    </w:p>
    <w:p>
      <w:pPr>
        <w:pStyle w:val="ListBullet"/>
      </w:pPr>
      <w:r>
        <w:t>[ ] Latency requirement stated as a percentile</w:t>
      </w:r>
    </w:p>
    <w:p>
      <w:pPr>
        <w:pStyle w:val="ListBullet"/>
      </w:pPr>
      <w:r>
        <w:t>[ ] Availability requirement, and what an hour of downtime actually costs</w:t>
      </w:r>
    </w:p>
    <w:p>
      <w:pPr>
        <w:pStyle w:val="ListBullet"/>
      </w:pPr>
      <w:r>
        <w:t>[ ] Data volume now and in two years</w:t>
      </w:r>
    </w:p>
    <w:p>
      <w:pPr>
        <w:pStyle w:val="ListBullet"/>
      </w:pPr>
      <w:r>
        <w:t xml:space="preserve">[ ] Consistency requirement: </w:t>
      </w:r>
      <w:r>
        <w:rPr>
          <w:b/>
        </w:rPr>
        <w:t>must this be correct immediately, or eventually?</w:t>
      </w:r>
    </w:p>
    <w:p>
      <w:pPr>
        <w:ind w:left="454"/>
        <w:shd w:val="clear" w:color="auto" w:fill="FAFAFB"/>
      </w:pPr>
      <w:r>
        <w:rPr>
          <w:i/>
        </w:rPr>
        <w:t>Most architecture arguments are two people assuming different numbers. Write them down and</w:t>
      </w:r>
    </w:p>
    <w:p>
      <w:pPr>
        <w:ind w:left="454"/>
        <w:shd w:val="clear" w:color="auto" w:fill="FAFAFB"/>
      </w:pPr>
      <w:r>
        <w:rPr>
          <w:i/>
        </w:rPr>
        <w:t>half of them end.</w:t>
      </w:r>
    </w:p>
    <w:p>
      <w:pPr>
        <w:pStyle w:val="Heading1"/>
      </w:pPr>
      <w:r>
        <w:t>3. Options</w:t>
      </w:r>
    </w:p>
    <w:p>
      <w:pPr>
        <w:pStyle w:val="ListBullet"/>
      </w:pPr>
      <w:r>
        <w:t xml:space="preserve">[ ] </w:t>
      </w:r>
      <w:r>
        <w:rPr>
          <w:b/>
        </w:rPr>
        <w:t>At least two real options</w:t>
      </w:r>
      <w:r>
        <w:t>, plus doing nothing</w:t>
      </w:r>
    </w:p>
    <w:p>
      <w:pPr>
        <w:pStyle w:val="ListBullet"/>
      </w:pPr>
      <w:r>
        <w:t>[ ] The simplest thing that could work is one of them</w:t>
      </w:r>
    </w:p>
    <w:p>
      <w:pPr>
        <w:pStyle w:val="ListBullet"/>
      </w:pPr>
      <w:r>
        <w:t>[ ] Each option's cost: build, run, and to operate at 3am</w:t>
      </w:r>
    </w:p>
    <w:p>
      <w:pPr>
        <w:pStyle w:val="ListBullet"/>
      </w:pPr>
      <w:r>
        <w:t>[ ] Each option's failure modes</w:t>
      </w:r>
    </w:p>
    <w:p>
      <w:pPr>
        <w:pStyle w:val="ListBullet"/>
      </w:pPr>
      <w:r>
        <w:t>[ ] What each rules out later</w:t>
      </w:r>
    </w:p>
    <w:p>
      <w:pPr>
        <w:pStyle w:val="Heading1"/>
      </w:pPr>
      <w:r>
        <w:t>4. Reversibility</w:t>
      </w:r>
    </w:p>
    <w:p>
      <w:pPr>
        <w:pStyle w:val="ListBullet"/>
      </w:pPr>
      <w:r>
        <w:t>[ ] How long to reverse this, honestly</w:t>
      </w:r>
    </w:p>
    <w:p>
      <w:pPr>
        <w:pStyle w:val="ListBullet"/>
      </w:pPr>
      <w:r>
        <w:t>[ ] What would have to change: code, data, contracts, other teams</w:t>
      </w:r>
    </w:p>
    <w:p>
      <w:pPr>
        <w:pStyle w:val="ListBullet"/>
      </w:pPr>
      <w:r>
        <w:t>[ ] Can it be trialled on a slice first?</w:t>
      </w:r>
    </w:p>
    <w:p>
      <w:pPr>
        <w:pStyle w:val="ListBullet"/>
      </w:pPr>
      <w:r>
        <w:t xml:space="preserve">[ ] </w:t>
      </w:r>
      <w:r>
        <w:rPr>
          <w:b/>
        </w:rPr>
        <w:t>If it is one-way, what evidence would change the decision?</w:t>
      </w:r>
      <w:r>
        <w:t xml:space="preserve"> Gather it first</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p>
        </w:tc>
        <w:tc>
          <w:tcPr>
            <w:tcW w:type="dxa" w:w="4706"/>
            <w:shd w:val="clear" w:color="auto" w:fill="F1EAFE"/>
          </w:tcPr>
          <w:p>
            <w:pPr>
              <w:spacing w:after="40"/>
            </w:pPr>
            <w:r>
              <w:rPr>
                <w:b/>
                <w:sz w:val="18"/>
              </w:rPr>
            </w:r>
            <w:r>
              <w:rPr>
                <w:b/>
                <w:sz w:val="18"/>
              </w:rPr>
              <w:t>Reverse in</w:t>
            </w:r>
          </w:p>
        </w:tc>
      </w:tr>
      <w:tr>
        <w:tc>
          <w:tcPr>
            <w:tcW w:type="dxa" w:w="4706"/>
          </w:tcPr>
          <w:p>
            <w:pPr>
              <w:spacing w:after="40"/>
            </w:pPr>
            <w:r>
              <w:rPr>
                <w:sz w:val="18"/>
              </w:rPr>
            </w:r>
            <w:r>
              <w:rPr>
                <w:sz w:val="18"/>
              </w:rPr>
              <w:t>Data model and its meaning</w:t>
            </w:r>
          </w:p>
        </w:tc>
        <w:tc>
          <w:tcPr>
            <w:tcW w:type="dxa" w:w="4706"/>
          </w:tcPr>
          <w:p>
            <w:pPr>
              <w:spacing w:after="40"/>
            </w:pPr>
            <w:r>
              <w:rPr>
                <w:sz w:val="18"/>
              </w:rPr>
            </w:r>
            <w:r>
              <w:rPr>
                <w:sz w:val="18"/>
              </w:rPr>
              <w:t>Months to years</w:t>
            </w:r>
          </w:p>
        </w:tc>
      </w:tr>
      <w:tr>
        <w:tc>
          <w:tcPr>
            <w:tcW w:type="dxa" w:w="4706"/>
          </w:tcPr>
          <w:p>
            <w:pPr>
              <w:spacing w:after="40"/>
            </w:pPr>
            <w:r>
              <w:rPr>
                <w:sz w:val="18"/>
              </w:rPr>
            </w:r>
            <w:r>
              <w:rPr>
                <w:sz w:val="18"/>
              </w:rPr>
              <w:t>Service boundaries</w:t>
            </w:r>
          </w:p>
        </w:tc>
        <w:tc>
          <w:tcPr>
            <w:tcW w:type="dxa" w:w="4706"/>
          </w:tcPr>
          <w:p>
            <w:pPr>
              <w:spacing w:after="40"/>
            </w:pPr>
            <w:r>
              <w:rPr>
                <w:sz w:val="18"/>
              </w:rPr>
            </w:r>
            <w:r>
              <w:rPr>
                <w:sz w:val="18"/>
              </w:rPr>
              <w:t>Months</w:t>
            </w:r>
          </w:p>
        </w:tc>
      </w:tr>
      <w:tr>
        <w:tc>
          <w:tcPr>
            <w:tcW w:type="dxa" w:w="4706"/>
          </w:tcPr>
          <w:p>
            <w:pPr>
              <w:spacing w:after="40"/>
            </w:pPr>
            <w:r>
              <w:rPr>
                <w:sz w:val="18"/>
              </w:rPr>
            </w:r>
            <w:r>
              <w:rPr>
                <w:sz w:val="18"/>
              </w:rPr>
              <w:t>Synchronous vs asynchronous between components</w:t>
            </w:r>
          </w:p>
        </w:tc>
        <w:tc>
          <w:tcPr>
            <w:tcW w:type="dxa" w:w="4706"/>
          </w:tcPr>
          <w:p>
            <w:pPr>
              <w:spacing w:after="40"/>
            </w:pPr>
            <w:r>
              <w:rPr>
                <w:sz w:val="18"/>
              </w:rPr>
            </w:r>
            <w:r>
              <w:rPr>
                <w:sz w:val="18"/>
              </w:rPr>
              <w:t>Weeks to months</w:t>
            </w:r>
          </w:p>
        </w:tc>
      </w:tr>
      <w:tr>
        <w:tc>
          <w:tcPr>
            <w:tcW w:type="dxa" w:w="4706"/>
          </w:tcPr>
          <w:p>
            <w:pPr>
              <w:spacing w:after="40"/>
            </w:pPr>
            <w:r>
              <w:rPr>
                <w:sz w:val="18"/>
              </w:rPr>
            </w:r>
            <w:r>
              <w:rPr>
                <w:sz w:val="18"/>
              </w:rPr>
              <w:t>A dependency that leaks into every module</w:t>
            </w:r>
          </w:p>
        </w:tc>
        <w:tc>
          <w:tcPr>
            <w:tcW w:type="dxa" w:w="4706"/>
          </w:tcPr>
          <w:p>
            <w:pPr>
              <w:spacing w:after="40"/>
            </w:pPr>
            <w:r>
              <w:rPr>
                <w:sz w:val="18"/>
              </w:rPr>
            </w:r>
            <w:r>
              <w:rPr>
                <w:sz w:val="18"/>
              </w:rPr>
              <w:t>Months</w:t>
            </w:r>
          </w:p>
        </w:tc>
      </w:tr>
      <w:tr>
        <w:tc>
          <w:tcPr>
            <w:tcW w:type="dxa" w:w="4706"/>
          </w:tcPr>
          <w:p>
            <w:pPr>
              <w:spacing w:after="40"/>
            </w:pPr>
            <w:r>
              <w:rPr>
                <w:sz w:val="18"/>
              </w:rPr>
            </w:r>
            <w:r>
              <w:rPr>
                <w:sz w:val="18"/>
              </w:rPr>
              <w:t>A library used behind one interface</w:t>
            </w:r>
          </w:p>
        </w:tc>
        <w:tc>
          <w:tcPr>
            <w:tcW w:type="dxa" w:w="4706"/>
          </w:tcPr>
          <w:p>
            <w:pPr>
              <w:spacing w:after="40"/>
            </w:pPr>
            <w:r>
              <w:rPr>
                <w:sz w:val="18"/>
              </w:rPr>
            </w:r>
            <w:r>
              <w:rPr>
                <w:sz w:val="18"/>
              </w:rPr>
              <w:t>Days</w:t>
            </w:r>
          </w:p>
        </w:tc>
      </w:tr>
    </w:tbl>
    <w:p>
      <w:pPr>
        <w:spacing w:after="40"/>
      </w:pPr>
    </w:p>
    <w:p>
      <w:pPr>
        <w:pStyle w:val="Heading1"/>
      </w:pPr>
      <w:r>
        <w:t>5. Failure</w:t>
      </w:r>
    </w:p>
    <w:p>
      <w:pPr>
        <w:pStyle w:val="ListBullet"/>
      </w:pPr>
      <w:r>
        <w:t xml:space="preserve">[ ] What happens when each dependency is </w:t>
      </w:r>
      <w:r>
        <w:rPr>
          <w:b/>
        </w:rPr>
        <w:t>slow</w:t>
      </w:r>
      <w:r>
        <w:t>, not only down</w:t>
      </w:r>
    </w:p>
    <w:p>
      <w:pPr>
        <w:pStyle w:val="ListBullet"/>
      </w:pPr>
      <w:r>
        <w:t>[ ] Blast radius: what else fails when this does</w:t>
      </w:r>
    </w:p>
    <w:p>
      <w:pPr>
        <w:pStyle w:val="ListBullet"/>
      </w:pPr>
      <w:r>
        <w:t>[ ] Is failure contained, or does it propagate to callers?</w:t>
      </w:r>
    </w:p>
    <w:p>
      <w:pPr>
        <w:pStyle w:val="ListBullet"/>
      </w:pPr>
      <w:r>
        <w:t>[ ] What degraded operation looks like, and whether users can tell</w:t>
      </w:r>
    </w:p>
    <w:p>
      <w:pPr>
        <w:pStyle w:val="ListBullet"/>
      </w:pPr>
      <w:r>
        <w:t xml:space="preserve">[ ] Whether a fallback exists, and </w:t>
      </w:r>
      <w:r>
        <w:rPr>
          <w:b/>
        </w:rPr>
        <w:t>whether it has been tested</w:t>
      </w:r>
    </w:p>
    <w:p>
      <w:pPr>
        <w:ind w:left="454"/>
        <w:shd w:val="clear" w:color="auto" w:fill="FAFAFB"/>
      </w:pPr>
      <w:r>
        <w:rPr>
          <w:i/>
        </w:rPr>
        <w:t>Silent degradation into stale or partial results is worse than an error, because it is acted</w:t>
      </w:r>
    </w:p>
    <w:p>
      <w:pPr>
        <w:ind w:left="454"/>
        <w:shd w:val="clear" w:color="auto" w:fill="FAFAFB"/>
      </w:pPr>
      <w:r>
        <w:rPr>
          <w:i/>
        </w:rPr>
        <w:t>on.</w:t>
      </w:r>
    </w:p>
    <w:p>
      <w:pPr>
        <w:pStyle w:val="Heading1"/>
      </w:pPr>
      <w:r>
        <w:t>6. Data</w:t>
      </w:r>
    </w:p>
    <w:p>
      <w:pPr>
        <w:pStyle w:val="ListBullet"/>
      </w:pPr>
      <w:r>
        <w:t xml:space="preserve">[ ] </w:t>
      </w:r>
      <w:r>
        <w:rPr>
          <w:b/>
        </w:rPr>
        <w:t>One system owns each piece of data.</w:t>
      </w:r>
      <w:r>
        <w:t xml:space="preserve"> Named</w:t>
      </w:r>
    </w:p>
    <w:p>
      <w:pPr>
        <w:pStyle w:val="ListBullet"/>
      </w:pPr>
      <w:r>
        <w:t>[ ] Where copies exist, how stale they may be, and who says so</w:t>
      </w:r>
    </w:p>
    <w:p>
      <w:pPr>
        <w:pStyle w:val="ListBullet"/>
      </w:pPr>
      <w:r>
        <w:t>[ ] What happens when two sources disagree</w:t>
      </w:r>
    </w:p>
    <w:p>
      <w:pPr>
        <w:pStyle w:val="ListBullet"/>
      </w:pPr>
      <w:r>
        <w:t>[ ] Retention and deletion, including from copies</w:t>
      </w:r>
    </w:p>
    <w:p>
      <w:pPr>
        <w:pStyle w:val="ListBullet"/>
      </w:pPr>
      <w:r>
        <w:t>[ ] Personal data identified, and its residency requirement</w:t>
      </w:r>
    </w:p>
    <w:p>
      <w:pPr>
        <w:pStyle w:val="Heading1"/>
      </w:pPr>
      <w:r>
        <w:t>7. Operating it</w:t>
      </w:r>
    </w:p>
    <w:p>
      <w:pPr>
        <w:pStyle w:val="ListBullet"/>
      </w:pPr>
      <w:r>
        <w:t>[ ] How you will know it is working, not that it is running</w:t>
      </w:r>
    </w:p>
    <w:p>
      <w:pPr>
        <w:pStyle w:val="ListBullet"/>
      </w:pPr>
      <w:r>
        <w:t>[ ] What alerts, and who they wake</w:t>
      </w:r>
    </w:p>
    <w:p>
      <w:pPr>
        <w:pStyle w:val="ListBullet"/>
      </w:pPr>
      <w:r>
        <w:t>[ ] How a problem is diagnosed at 3am by someone who did not build it</w:t>
      </w:r>
    </w:p>
    <w:p>
      <w:pPr>
        <w:pStyle w:val="ListBullet"/>
      </w:pPr>
      <w:r>
        <w:t>[ ] Runbook for the failures you can predict</w:t>
      </w:r>
    </w:p>
    <w:p>
      <w:pPr>
        <w:pStyle w:val="ListBullet"/>
      </w:pPr>
      <w:r>
        <w:t>[ ] Skills needed to run it, and whether the team has them</w:t>
      </w:r>
    </w:p>
    <w:p>
      <w:pPr>
        <w:pStyle w:val="Heading1"/>
      </w:pPr>
      <w:r>
        <w:t>8. Cost</w:t>
      </w:r>
    </w:p>
    <w:p>
      <w:pPr>
        <w:pStyle w:val="ListBullet"/>
      </w:pPr>
      <w:r>
        <w:t>[ ] Build cost</w:t>
      </w:r>
    </w:p>
    <w:p>
      <w:pPr>
        <w:pStyle w:val="ListBullet"/>
      </w:pPr>
      <w:r>
        <w:t>[ ] Running cost at expected load</w:t>
      </w:r>
    </w:p>
    <w:p>
      <w:pPr>
        <w:pStyle w:val="ListBullet"/>
      </w:pPr>
      <w:r>
        <w:t>[ ] Running cost at ten times expected load</w:t>
      </w:r>
    </w:p>
    <w:p>
      <w:pPr>
        <w:pStyle w:val="ListBullet"/>
      </w:pPr>
      <w:r>
        <w:t>[ ] Cost of the people needed to operate it</w:t>
      </w:r>
    </w:p>
    <w:p>
      <w:pPr>
        <w:pStyle w:val="ListBullet"/>
      </w:pPr>
      <w:r>
        <w:t xml:space="preserve">[ ] </w:t>
      </w:r>
      <w:r>
        <w:rPr>
          <w:b/>
        </w:rPr>
        <w:t>What is stopped or delayed to do this</w:t>
      </w:r>
    </w:p>
    <w:p>
      <w:pPr>
        <w:pStyle w:val="Heading1"/>
      </w:pPr>
      <w:r>
        <w:t>9. What is being given up</w:t>
      </w:r>
    </w:p>
    <w:p>
      <w:pPr>
        <w:pStyle w:val="ListBullet"/>
      </w:pPr>
      <w:r>
        <w:t>[ ] Options this closes</w:t>
      </w:r>
    </w:p>
    <w:p>
      <w:pPr>
        <w:pStyle w:val="ListBullet"/>
      </w:pPr>
      <w:r>
        <w:t>[ ] Complexity added, and who pays it</w:t>
      </w:r>
    </w:p>
    <w:p>
      <w:pPr>
        <w:pStyle w:val="ListBullet"/>
      </w:pPr>
      <w:r>
        <w:t>[ ] The team that inherits this in two years</w:t>
      </w:r>
    </w:p>
    <w:p>
      <w:pPr>
        <w:pStyle w:val="ListBullet"/>
      </w:pPr>
      <w:r>
        <w:t>[ ] Accepted risks, named</w:t>
      </w:r>
    </w:p>
    <w:p>
      <w:pPr>
        <w:pStyle w:val="Heading1"/>
      </w:pPr>
      <w:r>
        <w:t>10. Record it</w:t>
      </w:r>
    </w:p>
    <w:p>
      <w:pPr>
        <w:pStyle w:val="ListBullet"/>
      </w:pPr>
      <w:r>
        <w:t>[ ] Decision, context, options considered, consequences, written down</w:t>
      </w:r>
    </w:p>
    <w:p>
      <w:pPr>
        <w:pStyle w:val="ListBullet"/>
      </w:pPr>
      <w:r>
        <w:t xml:space="preserve">[ ] </w:t>
      </w:r>
      <w:r>
        <w:rPr>
          <w:b/>
        </w:rPr>
        <w:t>Why the alternatives were rejected.</w:t>
      </w:r>
      <w:r>
        <w:t xml:space="preserve"> The most valuable part, and the most often</w:t>
      </w:r>
    </w:p>
    <w:p>
      <w:r>
        <w:t>omitted</w:t>
      </w:r>
    </w:p>
    <w:p>
      <w:pPr>
        <w:pStyle w:val="ListBullet"/>
      </w:pPr>
      <w:r>
        <w:t>[ ] Stored with the code, not in a document nobody will find</w:t>
      </w:r>
    </w:p>
    <w:p>
      <w:pPr>
        <w:pStyle w:val="ListBullet"/>
      </w:pPr>
      <w:r>
        <w:t>[ ] Dated, with the decider named</w:t>
      </w:r>
    </w:p>
    <w:p>
      <w:pPr>
        <w:pStyle w:val="ListBullet"/>
      </w:pPr>
      <w:r>
        <w:t>[ ] What would prompt revisiting it</w:t>
      </w:r>
    </w:p>
    <w:p>
      <w:pPr>
        <w:ind w:left="454"/>
        <w:shd w:val="clear" w:color="auto" w:fill="FAFAFB"/>
      </w:pPr>
      <w:r>
        <w:rPr>
          <w:i/>
        </w:rPr>
        <w:t>In two years the question will be "why did they do it this way". A record that lists only</w:t>
      </w:r>
    </w:p>
    <w:p>
      <w:pPr>
        <w:ind w:left="454"/>
        <w:shd w:val="clear" w:color="auto" w:fill="FAFAFB"/>
      </w:pPr>
      <w:r>
        <w:rPr>
          <w:i/>
        </w:rPr>
        <w:t>the chosen option cannot answer it.</w:t>
      </w:r>
    </w:p>
    <w:p>
      <w:pPr>
        <w:pStyle w:val="Heading1"/>
      </w:pPr>
      <w:r>
        <w:t>Sign-off</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p>
        </w:tc>
        <w:tc>
          <w:tcPr>
            <w:tcW w:type="dxa" w:w="3137"/>
            <w:shd w:val="clear" w:color="auto" w:fill="F1EAFE"/>
          </w:tcPr>
          <w:p>
            <w:pPr>
              <w:spacing w:after="40"/>
            </w:pPr>
            <w:r>
              <w:rPr>
                <w:b/>
                <w:sz w:val="18"/>
              </w:rPr>
            </w:r>
            <w:r>
              <w:rPr>
                <w:b/>
                <w:sz w:val="18"/>
              </w:rPr>
              <w:t>Name</w:t>
            </w:r>
          </w:p>
        </w:tc>
        <w:tc>
          <w:tcPr>
            <w:tcW w:type="dxa" w:w="3137"/>
            <w:shd w:val="clear" w:color="auto" w:fill="F1EAFE"/>
          </w:tcPr>
          <w:p>
            <w:pPr>
              <w:spacing w:after="40"/>
            </w:pPr>
            <w:r>
              <w:rPr>
                <w:b/>
                <w:sz w:val="18"/>
              </w:rPr>
            </w:r>
            <w:r>
              <w:rPr>
                <w:b/>
                <w:sz w:val="18"/>
              </w:rPr>
              <w:t>Date</w:t>
            </w:r>
          </w:p>
        </w:tc>
      </w:tr>
      <w:tr>
        <w:tc>
          <w:tcPr>
            <w:tcW w:type="dxa" w:w="3137"/>
          </w:tcPr>
          <w:p>
            <w:pPr>
              <w:spacing w:after="40"/>
            </w:pPr>
            <w:r>
              <w:rPr>
                <w:sz w:val="18"/>
              </w:rPr>
            </w:r>
            <w:r>
              <w:rPr>
                <w:sz w:val="18"/>
              </w:rPr>
              <w:t>Proposed by</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Reviewed by</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Decided by</w:t>
            </w:r>
          </w:p>
        </w:tc>
        <w:tc>
          <w:tcPr>
            <w:tcW w:type="dxa" w:w="3137"/>
          </w:tcPr>
          <w:p>
            <w:pPr>
              <w:spacing w:after="40"/>
            </w:pPr>
            <w:r>
              <w:rPr>
                <w:sz w:val="18"/>
              </w:rPr>
            </w:r>
          </w:p>
        </w:tc>
        <w:tc>
          <w:tcPr>
            <w:tcW w:type="dxa" w:w="3137"/>
          </w:tcPr>
          <w:p>
            <w:pPr>
              <w:spacing w:after="40"/>
            </w:pPr>
            <w:r>
              <w:rPr>
                <w:sz w:val="18"/>
              </w:rPr>
            </w:r>
          </w:p>
        </w:tc>
      </w:tr>
    </w:tbl>
    <w:p>
      <w:pPr>
        <w:spacing w:after="40"/>
      </w:pP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Architecture Decision Checklist</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Architecture Decision Checklist</dc:title>
  <dc:subject/>
  <dc:creator>BvLogic</dc:creator>
  <cp:keywords>BvLogic, Checklist, enterprise AI, Architecture Decision Checklist</cp:keywords>
  <dc:description/>
  <cp:lastModifiedBy/>
  <cp:revision>1</cp:revision>
  <dcterms:created xsi:type="dcterms:W3CDTF">2013-12-23T23:15:00Z</dcterms:created>
  <dcterms:modified xsi:type="dcterms:W3CDTF">2013-12-23T23:15:00Z</dcterms:modified>
  <cp:category>Checklist</cp:category>
  <dc:language>en-GB</dc:language>
</cp:coreProperties>
</file>